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2934" w14:textId="77777777" w:rsidR="003D258A" w:rsidRPr="00E43FF8" w:rsidRDefault="003D258A" w:rsidP="003D258A">
      <w:pPr>
        <w:framePr w:w="1580" w:wrap="auto" w:hAnchor="text" w:x="1800" w:y="1565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附件</w:t>
      </w:r>
      <w:r w:rsidRPr="00E43FF8">
        <w:rPr>
          <w:rFonts w:ascii="FangSong" w:eastAsia="FangSong" w:hAnsi="FangSong"/>
          <w:color w:val="000000"/>
          <w:sz w:val="30"/>
        </w:rPr>
        <w:t>2</w:t>
      </w:r>
      <w:r w:rsidRPr="00E43FF8">
        <w:rPr>
          <w:rFonts w:ascii="FangSong" w:eastAsia="FangSong" w:hAnsi="FangSong" w:cs="FangSong"/>
          <w:color w:val="000000"/>
          <w:sz w:val="30"/>
        </w:rPr>
        <w:t>：</w:t>
      </w:r>
    </w:p>
    <w:p w14:paraId="44A0908C" w14:textId="77777777" w:rsidR="003D258A" w:rsidRPr="00E43FF8" w:rsidRDefault="003D258A" w:rsidP="003D258A">
      <w:pPr>
        <w:framePr w:w="7590" w:wrap="auto" w:hAnchor="text" w:x="3092" w:y="1921"/>
        <w:widowControl w:val="0"/>
        <w:autoSpaceDE w:val="0"/>
        <w:autoSpaceDN w:val="0"/>
        <w:spacing w:before="0" w:after="0" w:line="499" w:lineRule="exact"/>
        <w:jc w:val="left"/>
        <w:rPr>
          <w:rFonts w:ascii="FangSong" w:eastAsia="FangSong" w:hAnsi="FangSong" w:cs="华文中宋"/>
          <w:color w:val="000000"/>
          <w:sz w:val="44"/>
        </w:rPr>
      </w:pPr>
      <w:r w:rsidRPr="00E43FF8">
        <w:rPr>
          <w:rFonts w:ascii="FangSong" w:eastAsia="FangSong" w:hAnsi="FangSong" w:cs="华文中宋"/>
          <w:color w:val="000000"/>
          <w:sz w:val="44"/>
        </w:rPr>
        <w:t>国际医药商学院研究生国家奖学金</w:t>
      </w:r>
    </w:p>
    <w:p w14:paraId="5ED630D6" w14:textId="77777777" w:rsidR="003D258A" w:rsidRPr="00E43FF8" w:rsidRDefault="003D258A" w:rsidP="003D258A">
      <w:pPr>
        <w:framePr w:w="7590" w:wrap="auto" w:hAnchor="text" w:x="3092" w:y="1921"/>
        <w:widowControl w:val="0"/>
        <w:autoSpaceDE w:val="0"/>
        <w:autoSpaceDN w:val="0"/>
        <w:spacing w:before="0" w:after="0" w:line="502" w:lineRule="exact"/>
        <w:ind w:left="1541"/>
        <w:jc w:val="left"/>
        <w:rPr>
          <w:rFonts w:ascii="FangSong" w:eastAsia="FangSong" w:hAnsi="FangSong" w:cs="华文中宋"/>
          <w:color w:val="000000"/>
          <w:sz w:val="44"/>
        </w:rPr>
      </w:pPr>
      <w:r w:rsidRPr="00E43FF8">
        <w:rPr>
          <w:rFonts w:ascii="FangSong" w:eastAsia="FangSong" w:hAnsi="FangSong" w:cs="华文中宋"/>
          <w:color w:val="000000"/>
          <w:sz w:val="44"/>
        </w:rPr>
        <w:t>申报材料审核标准</w:t>
      </w:r>
    </w:p>
    <w:p w14:paraId="5A1C63BF" w14:textId="77777777" w:rsidR="003D258A" w:rsidRPr="00E43FF8" w:rsidRDefault="003D258A" w:rsidP="003D258A">
      <w:pPr>
        <w:framePr w:w="8312" w:wrap="auto" w:hAnchor="text" w:x="2403" w:y="3612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一、所有参评的各类成果署名单位应为中国药科大学。</w:t>
      </w:r>
    </w:p>
    <w:p w14:paraId="0E2B86B5" w14:textId="77777777" w:rsidR="003D258A" w:rsidRPr="00E43FF8" w:rsidRDefault="003D258A" w:rsidP="003D258A">
      <w:pPr>
        <w:framePr w:w="8312" w:wrap="auto" w:hAnchor="text" w:x="2403" w:y="3612"/>
        <w:widowControl w:val="0"/>
        <w:autoSpaceDE w:val="0"/>
        <w:autoSpaceDN w:val="0"/>
        <w:spacing w:before="0" w:after="0" w:line="562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二、学术论文审核标准：</w:t>
      </w:r>
    </w:p>
    <w:p w14:paraId="36DB8BF2" w14:textId="77777777" w:rsidR="003D258A" w:rsidRPr="00E43FF8" w:rsidRDefault="003D258A" w:rsidP="003D258A">
      <w:pPr>
        <w:framePr w:w="8864" w:wrap="auto" w:hAnchor="text" w:x="2400" w:y="473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1.</w:t>
      </w:r>
      <w:r w:rsidRPr="00E43FF8">
        <w:rPr>
          <w:rFonts w:ascii="FangSong" w:eastAsia="FangSong" w:hAnsi="FangSong" w:cs="FangSong"/>
          <w:color w:val="000000"/>
          <w:sz w:val="30"/>
        </w:rPr>
        <w:t>须为第一作者；第二作者（导师第一作者）的折合系数为</w:t>
      </w:r>
    </w:p>
    <w:p w14:paraId="1F94939D" w14:textId="77777777" w:rsidR="003D258A" w:rsidRPr="00E43FF8" w:rsidRDefault="003D258A" w:rsidP="003D258A">
      <w:pPr>
        <w:framePr w:w="1202" w:wrap="auto" w:hAnchor="text" w:x="1800" w:y="5293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0.8</w:t>
      </w:r>
      <w:r w:rsidRPr="00E43FF8">
        <w:rPr>
          <w:rFonts w:ascii="FangSong" w:eastAsia="FangSong" w:hAnsi="FangSong" w:cs="FangSong"/>
          <w:color w:val="000000"/>
          <w:sz w:val="30"/>
        </w:rPr>
        <w:t>；</w:t>
      </w:r>
    </w:p>
    <w:p w14:paraId="21EFB991" w14:textId="77777777" w:rsidR="003D258A" w:rsidRPr="00E43FF8" w:rsidRDefault="003D258A" w:rsidP="003D258A">
      <w:pPr>
        <w:framePr w:w="4486" w:wrap="auto" w:hAnchor="text" w:x="2400" w:y="585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2.</w:t>
      </w:r>
      <w:r w:rsidRPr="00E43FF8">
        <w:rPr>
          <w:rFonts w:ascii="FangSong" w:eastAsia="FangSong" w:hAnsi="FangSong" w:cs="FangSong"/>
          <w:color w:val="000000"/>
          <w:sz w:val="30"/>
        </w:rPr>
        <w:t>提交发表论文材料需见刊。</w:t>
      </w:r>
    </w:p>
    <w:p w14:paraId="04AEA6C1" w14:textId="77777777" w:rsidR="003D258A" w:rsidRPr="00E43FF8" w:rsidRDefault="003D258A" w:rsidP="003D258A">
      <w:pPr>
        <w:framePr w:w="4847" w:wrap="auto" w:hAnchor="text" w:x="2403" w:y="641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三、编撰教材及专著审核标准：</w:t>
      </w:r>
    </w:p>
    <w:p w14:paraId="3B3FDAA2" w14:textId="77777777" w:rsidR="003D258A" w:rsidRPr="00E43FF8" w:rsidRDefault="003D258A" w:rsidP="003D258A">
      <w:pPr>
        <w:framePr w:w="8860" w:wrap="auto" w:hAnchor="text" w:x="2400" w:y="6973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参与程度以主编的认定为准，并且书中封面、后记等部分要</w:t>
      </w:r>
    </w:p>
    <w:p w14:paraId="1BB34C40" w14:textId="77777777" w:rsidR="003D258A" w:rsidRPr="00E43FF8" w:rsidRDefault="003D258A" w:rsidP="003D258A">
      <w:pPr>
        <w:framePr w:w="1950" w:wrap="auto" w:hAnchor="text" w:x="1800" w:y="753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出现名字。</w:t>
      </w:r>
    </w:p>
    <w:p w14:paraId="4880ED18" w14:textId="77777777" w:rsidR="003D258A" w:rsidRPr="00E43FF8" w:rsidRDefault="003D258A" w:rsidP="003D258A">
      <w:pPr>
        <w:framePr w:w="3807" w:wrap="auto" w:hAnchor="text" w:x="2403" w:y="809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四、课题研究审核标准：</w:t>
      </w:r>
    </w:p>
    <w:p w14:paraId="15149441" w14:textId="77777777" w:rsidR="003D258A" w:rsidRPr="00E43FF8" w:rsidRDefault="003D258A" w:rsidP="003D258A">
      <w:pPr>
        <w:framePr w:w="9553" w:wrap="auto" w:hAnchor="text" w:x="1800" w:y="8653"/>
        <w:widowControl w:val="0"/>
        <w:autoSpaceDE w:val="0"/>
        <w:autoSpaceDN w:val="0"/>
        <w:spacing w:before="0" w:after="0" w:line="300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1.</w:t>
      </w:r>
      <w:r w:rsidRPr="00E43FF8">
        <w:rPr>
          <w:rFonts w:ascii="FangSong" w:eastAsia="FangSong" w:hAnsi="FangSong" w:cs="FangSong"/>
          <w:color w:val="000000"/>
          <w:sz w:val="30"/>
        </w:rPr>
        <w:t>学生作为主持人的课题只能有</w:t>
      </w:r>
      <w:r w:rsidRPr="00E43FF8">
        <w:rPr>
          <w:rFonts w:ascii="FangSong" w:eastAsia="FangSong" w:hAnsi="FangSong"/>
          <w:color w:val="000000"/>
          <w:sz w:val="30"/>
        </w:rPr>
        <w:t>1</w:t>
      </w:r>
      <w:r w:rsidRPr="00E43FF8">
        <w:rPr>
          <w:rFonts w:ascii="FangSong" w:eastAsia="FangSong" w:hAnsi="FangSong" w:cs="FangSong"/>
          <w:color w:val="000000"/>
          <w:sz w:val="30"/>
        </w:rPr>
        <w:t>个主持人，不能再有其他</w:t>
      </w:r>
    </w:p>
    <w:p w14:paraId="51882F9E" w14:textId="77777777" w:rsidR="003D258A" w:rsidRPr="00E43FF8" w:rsidRDefault="003D258A" w:rsidP="003D258A">
      <w:pPr>
        <w:framePr w:w="9553" w:wrap="auto" w:hAnchor="text" w:x="1800" w:y="8653"/>
        <w:widowControl w:val="0"/>
        <w:autoSpaceDE w:val="0"/>
        <w:autoSpaceDN w:val="0"/>
        <w:spacing w:before="0" w:after="0" w:line="562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负责人、参与人；</w:t>
      </w:r>
    </w:p>
    <w:p w14:paraId="7097AE77" w14:textId="77777777" w:rsidR="003D258A" w:rsidRPr="00E43FF8" w:rsidRDefault="003D258A" w:rsidP="003D258A">
      <w:pPr>
        <w:framePr w:w="6211" w:wrap="auto" w:hAnchor="text" w:x="2400" w:y="9774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2.</w:t>
      </w:r>
      <w:r w:rsidRPr="00E43FF8">
        <w:rPr>
          <w:rFonts w:ascii="FangSong" w:eastAsia="FangSong" w:hAnsi="FangSong" w:cs="FangSong"/>
          <w:color w:val="000000"/>
          <w:sz w:val="30"/>
        </w:rPr>
        <w:t>往年确定的负责人、参与人不能变动；</w:t>
      </w:r>
    </w:p>
    <w:p w14:paraId="060D04EB" w14:textId="77777777" w:rsidR="003D258A" w:rsidRPr="00E43FF8" w:rsidRDefault="003D258A" w:rsidP="003D258A">
      <w:pPr>
        <w:framePr w:w="9661" w:wrap="auto" w:hAnchor="text" w:x="1800" w:y="10333"/>
        <w:widowControl w:val="0"/>
        <w:autoSpaceDE w:val="0"/>
        <w:autoSpaceDN w:val="0"/>
        <w:spacing w:before="0" w:after="0" w:line="300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3.</w:t>
      </w:r>
      <w:r w:rsidRPr="00E43FF8">
        <w:rPr>
          <w:rFonts w:ascii="FangSong" w:eastAsia="FangSong" w:hAnsi="FangSong" w:cs="FangSong"/>
          <w:color w:val="000000"/>
          <w:sz w:val="30"/>
        </w:rPr>
        <w:t>如果还未建卡，需要确认经费到账并提供纸质证明材料；</w:t>
      </w:r>
    </w:p>
    <w:p w14:paraId="3C825E3F" w14:textId="77777777" w:rsidR="003D258A" w:rsidRPr="00E43FF8" w:rsidRDefault="003D258A" w:rsidP="003D258A">
      <w:pPr>
        <w:framePr w:w="9661" w:wrap="auto" w:hAnchor="text" w:x="1800" w:y="10333"/>
        <w:widowControl w:val="0"/>
        <w:autoSpaceDE w:val="0"/>
        <w:autoSpaceDN w:val="0"/>
        <w:spacing w:before="0" w:after="0" w:line="562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4.</w:t>
      </w:r>
      <w:r w:rsidRPr="00E43FF8">
        <w:rPr>
          <w:rFonts w:ascii="FangSong" w:eastAsia="FangSong" w:hAnsi="FangSong" w:cs="FangSong"/>
          <w:color w:val="000000"/>
          <w:sz w:val="30"/>
        </w:rPr>
        <w:t>单个科研项目如果有多位老师承担，只能算一个项目，由</w:t>
      </w:r>
    </w:p>
    <w:p w14:paraId="70667D89" w14:textId="77777777" w:rsidR="003D258A" w:rsidRPr="00E43FF8" w:rsidRDefault="003D258A" w:rsidP="003D258A">
      <w:pPr>
        <w:framePr w:w="9661" w:wrap="auto" w:hAnchor="text" w:x="1800" w:y="10333"/>
        <w:widowControl w:val="0"/>
        <w:autoSpaceDE w:val="0"/>
        <w:autoSpaceDN w:val="0"/>
        <w:spacing w:before="0" w:after="0" w:line="56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课题主持人负责分配名额；</w:t>
      </w:r>
    </w:p>
    <w:p w14:paraId="26EAEB21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300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5.</w:t>
      </w:r>
      <w:r w:rsidRPr="00E43FF8">
        <w:rPr>
          <w:rFonts w:ascii="FangSong" w:eastAsia="FangSong" w:hAnsi="FangSong" w:cs="FangSong"/>
          <w:color w:val="000000"/>
          <w:sz w:val="30"/>
        </w:rPr>
        <w:t>校内立项的项目不算科研项目，不能加分；</w:t>
      </w:r>
    </w:p>
    <w:p w14:paraId="1D4B1C4B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562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6.</w:t>
      </w:r>
      <w:r w:rsidRPr="00E43FF8">
        <w:rPr>
          <w:rFonts w:ascii="FangSong" w:eastAsia="FangSong" w:hAnsi="FangSong" w:cs="FangSong"/>
          <w:color w:val="000000"/>
          <w:sz w:val="30"/>
        </w:rPr>
        <w:t>教改课题是教师项目，学生不能加分。如果导师研究方向</w:t>
      </w:r>
    </w:p>
    <w:p w14:paraId="658931C6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559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是教育学且为课题负责人时，毕业论文选题为教育学领域的学生</w:t>
      </w:r>
    </w:p>
    <w:p w14:paraId="5B477289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559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（以开题报告为准）可以加分；因此项加分的同学（不管最终是</w:t>
      </w:r>
    </w:p>
    <w:p w14:paraId="5F01EA67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562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否获得国家奖学金），毕业时选题若改为教育学以外的题目，则</w:t>
      </w:r>
    </w:p>
    <w:p w14:paraId="678A5C30" w14:textId="77777777" w:rsidR="003D258A" w:rsidRPr="00E43FF8" w:rsidRDefault="003D258A" w:rsidP="003D258A">
      <w:pPr>
        <w:framePr w:w="9660" w:wrap="auto" w:hAnchor="text" w:x="1800" w:y="12014"/>
        <w:widowControl w:val="0"/>
        <w:autoSpaceDE w:val="0"/>
        <w:autoSpaceDN w:val="0"/>
        <w:spacing w:before="0" w:after="0" w:line="56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被视作导师违规，取消该导师所有学生教改课题加分资格一年。</w:t>
      </w:r>
    </w:p>
    <w:p w14:paraId="41FF976C" w14:textId="77777777" w:rsidR="003D258A" w:rsidRPr="00E43FF8" w:rsidRDefault="003D258A" w:rsidP="003D258A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14"/>
        </w:rPr>
      </w:pPr>
    </w:p>
    <w:p w14:paraId="0560D8FD" w14:textId="77777777" w:rsidR="003D258A" w:rsidRPr="00E43FF8" w:rsidRDefault="003D258A" w:rsidP="003D258A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2"/>
        </w:rPr>
      </w:pPr>
      <w:r w:rsidRPr="00E43FF8">
        <w:rPr>
          <w:rFonts w:ascii="FangSong" w:eastAsia="FangSong" w:hAnsi="FangSong"/>
          <w:color w:val="FF0000"/>
          <w:sz w:val="14"/>
        </w:rPr>
        <w:cr/>
      </w:r>
      <w:r w:rsidRPr="00E43FF8">
        <w:rPr>
          <w:rFonts w:ascii="FangSong" w:eastAsia="FangSong" w:hAnsi="FangSong"/>
          <w:color w:val="FF0000"/>
          <w:sz w:val="2"/>
        </w:rPr>
        <w:br w:type="page"/>
      </w:r>
      <w:r w:rsidRPr="00E43FF8">
        <w:rPr>
          <w:rFonts w:ascii="FangSong" w:eastAsia="FangSong" w:hAnsi="FangSong"/>
          <w:color w:val="FF0000"/>
          <w:sz w:val="2"/>
        </w:rPr>
        <w:lastRenderedPageBreak/>
        <w:cr/>
        <w:t xml:space="preserve"> </w:t>
      </w:r>
    </w:p>
    <w:p w14:paraId="6F7111B6" w14:textId="77777777" w:rsidR="003D258A" w:rsidRPr="00E43FF8" w:rsidRDefault="003D258A" w:rsidP="003D258A">
      <w:pPr>
        <w:framePr w:w="3807" w:wrap="auto" w:hAnchor="text" w:x="2403" w:y="1613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五、导师对学生的排名：</w:t>
      </w:r>
    </w:p>
    <w:p w14:paraId="5FC16EF9" w14:textId="77777777" w:rsidR="003D258A" w:rsidRPr="00E43FF8" w:rsidRDefault="003D258A" w:rsidP="003D258A">
      <w:pPr>
        <w:framePr w:w="7420" w:wrap="auto" w:hAnchor="text" w:x="2400" w:y="2172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1.</w:t>
      </w:r>
      <w:r w:rsidRPr="00E43FF8">
        <w:rPr>
          <w:rFonts w:ascii="FangSong" w:eastAsia="FangSong" w:hAnsi="FangSong" w:cs="FangSong"/>
          <w:color w:val="000000"/>
          <w:sz w:val="30"/>
        </w:rPr>
        <w:t>学术学位硕士生和专业学位硕士生分开排名；</w:t>
      </w:r>
    </w:p>
    <w:p w14:paraId="1ACB2A0A" w14:textId="77777777" w:rsidR="003D258A" w:rsidRPr="00E43FF8" w:rsidRDefault="003D258A" w:rsidP="003D258A">
      <w:pPr>
        <w:framePr w:w="9660" w:wrap="auto" w:hAnchor="text" w:x="1800" w:y="2734"/>
        <w:widowControl w:val="0"/>
        <w:autoSpaceDE w:val="0"/>
        <w:autoSpaceDN w:val="0"/>
        <w:spacing w:before="0" w:after="0" w:line="300" w:lineRule="exact"/>
        <w:ind w:left="600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/>
          <w:color w:val="000000"/>
          <w:sz w:val="30"/>
        </w:rPr>
        <w:t>2.</w:t>
      </w:r>
      <w:r w:rsidRPr="00E43FF8">
        <w:rPr>
          <w:rFonts w:ascii="FangSong" w:eastAsia="FangSong" w:hAnsi="FangSong" w:cs="FangSong"/>
          <w:color w:val="000000"/>
          <w:sz w:val="30"/>
        </w:rPr>
        <w:t>为保证公平性，学生的导师排名，须在材料上交时确定，</w:t>
      </w:r>
    </w:p>
    <w:p w14:paraId="7F188477" w14:textId="77777777" w:rsidR="003D258A" w:rsidRPr="00E43FF8" w:rsidRDefault="003D258A" w:rsidP="003D258A">
      <w:pPr>
        <w:framePr w:w="9660" w:wrap="auto" w:hAnchor="text" w:x="1800" w:y="2734"/>
        <w:widowControl w:val="0"/>
        <w:autoSpaceDE w:val="0"/>
        <w:autoSpaceDN w:val="0"/>
        <w:spacing w:before="0" w:after="0" w:line="559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否则将按该导师名下申报奖学金人数（学术学位硕士和专业学位</w:t>
      </w:r>
    </w:p>
    <w:p w14:paraId="6A9ECA54" w14:textId="77777777" w:rsidR="003D258A" w:rsidRPr="00E43FF8" w:rsidRDefault="003D258A" w:rsidP="003D258A">
      <w:pPr>
        <w:framePr w:w="9660" w:wrap="auto" w:hAnchor="text" w:x="1800" w:y="2734"/>
        <w:widowControl w:val="0"/>
        <w:autoSpaceDE w:val="0"/>
        <w:autoSpaceDN w:val="0"/>
        <w:spacing w:before="0" w:after="0" w:line="559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硕士分别计算）就低确定导师排名分。例如，某导师有三名学生</w:t>
      </w:r>
    </w:p>
    <w:p w14:paraId="68C4F784" w14:textId="77777777" w:rsidR="003D258A" w:rsidRPr="00E43FF8" w:rsidRDefault="003D258A" w:rsidP="003D258A">
      <w:pPr>
        <w:framePr w:w="9660" w:wrap="auto" w:hAnchor="text" w:x="1800" w:y="2734"/>
        <w:widowControl w:val="0"/>
        <w:autoSpaceDE w:val="0"/>
        <w:autoSpaceDN w:val="0"/>
        <w:spacing w:before="0" w:after="0" w:line="562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申报，则三个人均以排名第三计算，即</w:t>
      </w:r>
      <w:r w:rsidRPr="00E43FF8">
        <w:rPr>
          <w:rFonts w:ascii="FangSong" w:eastAsia="FangSong" w:hAnsi="FangSong"/>
          <w:color w:val="000000"/>
          <w:sz w:val="30"/>
        </w:rPr>
        <w:t>30</w:t>
      </w:r>
      <w:r w:rsidRPr="00E43FF8">
        <w:rPr>
          <w:rFonts w:ascii="FangSong" w:eastAsia="FangSong" w:hAnsi="FangSong" w:cs="FangSong"/>
          <w:color w:val="000000"/>
          <w:sz w:val="30"/>
        </w:rPr>
        <w:t>分。</w:t>
      </w:r>
    </w:p>
    <w:p w14:paraId="67587E95" w14:textId="77777777" w:rsidR="003D258A" w:rsidRPr="00E43FF8" w:rsidRDefault="003D258A" w:rsidP="003D258A">
      <w:pPr>
        <w:framePr w:w="9661" w:wrap="auto" w:hAnchor="text" w:x="1800" w:y="4974"/>
        <w:widowControl w:val="0"/>
        <w:autoSpaceDE w:val="0"/>
        <w:autoSpaceDN w:val="0"/>
        <w:spacing w:before="0" w:after="0" w:line="300" w:lineRule="exact"/>
        <w:ind w:left="602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六、其他未尽事项，由材料审核组讨论决定，审核组认为是</w:t>
      </w:r>
    </w:p>
    <w:p w14:paraId="48FD0F17" w14:textId="77777777" w:rsidR="003D258A" w:rsidRPr="00E43FF8" w:rsidRDefault="003D258A" w:rsidP="003D258A">
      <w:pPr>
        <w:framePr w:w="9661" w:wrap="auto" w:hAnchor="text" w:x="1800" w:y="4974"/>
        <w:widowControl w:val="0"/>
        <w:autoSpaceDE w:val="0"/>
        <w:autoSpaceDN w:val="0"/>
        <w:spacing w:before="0" w:after="0" w:line="559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重大事项的，可由审核组发起，由奖学金评选委员会投票决定。</w:t>
      </w:r>
    </w:p>
    <w:p w14:paraId="3227EF04" w14:textId="77777777" w:rsidR="003D258A" w:rsidRPr="00E43FF8" w:rsidRDefault="003D258A" w:rsidP="003D258A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14"/>
        </w:rPr>
      </w:pPr>
      <w:bookmarkStart w:id="0" w:name="_GoBack"/>
      <w:bookmarkEnd w:id="0"/>
    </w:p>
    <w:p w14:paraId="410928D8" w14:textId="77777777" w:rsidR="003D258A" w:rsidRPr="00E43FF8" w:rsidRDefault="003D258A" w:rsidP="003D258A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14"/>
        </w:rPr>
      </w:pPr>
    </w:p>
    <w:p w14:paraId="634E7D75" w14:textId="77777777" w:rsidR="000402CC" w:rsidRDefault="008E64F3"/>
    <w:sectPr w:rsidR="000402CC">
      <w:pgSz w:w="11900" w:h="1682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9B4A" w14:textId="77777777" w:rsidR="008E64F3" w:rsidRDefault="008E64F3" w:rsidP="003D258A">
      <w:pPr>
        <w:spacing w:before="0" w:after="0"/>
      </w:pPr>
      <w:r>
        <w:separator/>
      </w:r>
    </w:p>
  </w:endnote>
  <w:endnote w:type="continuationSeparator" w:id="0">
    <w:p w14:paraId="72022358" w14:textId="77777777" w:rsidR="008E64F3" w:rsidRDefault="008E64F3" w:rsidP="003D25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9FC6" w14:textId="77777777" w:rsidR="008E64F3" w:rsidRDefault="008E64F3" w:rsidP="003D258A">
      <w:pPr>
        <w:spacing w:before="0" w:after="0"/>
      </w:pPr>
      <w:r>
        <w:separator/>
      </w:r>
    </w:p>
  </w:footnote>
  <w:footnote w:type="continuationSeparator" w:id="0">
    <w:p w14:paraId="556E489C" w14:textId="77777777" w:rsidR="008E64F3" w:rsidRDefault="008E64F3" w:rsidP="003D25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2689"/>
    <w:rsid w:val="002F2689"/>
    <w:rsid w:val="003D258A"/>
    <w:rsid w:val="005748BC"/>
    <w:rsid w:val="00885F0A"/>
    <w:rsid w:val="008E64F3"/>
    <w:rsid w:val="00AB7E25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A1C6-9E36-42FE-82C3-70C7E40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D258A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Hccs0048</dc:creator>
  <cp:keywords/>
  <dc:description/>
  <cp:lastModifiedBy>Hccs0048</cp:lastModifiedBy>
  <cp:revision>2</cp:revision>
  <dcterms:created xsi:type="dcterms:W3CDTF">2019-09-19T10:21:00Z</dcterms:created>
  <dcterms:modified xsi:type="dcterms:W3CDTF">2019-09-19T10:22:00Z</dcterms:modified>
</cp:coreProperties>
</file>